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5103"/>
      </w:tblGrid>
      <w:tr w:rsidR="00465E05" w:rsidRPr="00AF0586" w:rsidTr="00A41812">
        <w:tc>
          <w:tcPr>
            <w:tcW w:w="5353" w:type="dxa"/>
          </w:tcPr>
          <w:p w:rsidR="00465E05" w:rsidRPr="00465E05" w:rsidRDefault="00465E05" w:rsidP="00465E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E05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465E05" w:rsidRPr="00465E05" w:rsidRDefault="00465E05" w:rsidP="00465E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E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профкома</w:t>
            </w:r>
            <w:r w:rsidRPr="00465E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5E05" w:rsidRPr="00465E05" w:rsidRDefault="00465E05" w:rsidP="00465E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E05">
              <w:rPr>
                <w:rFonts w:ascii="Times New Roman" w:hAnsi="Times New Roman" w:cs="Times New Roman"/>
                <w:sz w:val="26"/>
                <w:szCs w:val="26"/>
              </w:rPr>
              <w:t>__________Е.Б. Жарина</w:t>
            </w:r>
          </w:p>
          <w:p w:rsidR="00465E05" w:rsidRPr="00465E05" w:rsidRDefault="00465E05" w:rsidP="00465E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5E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465E05" w:rsidRPr="00465E05" w:rsidRDefault="00465E05" w:rsidP="00465E0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65E05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465E05" w:rsidRPr="00465E05" w:rsidRDefault="00465E05" w:rsidP="00465E0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65E05">
              <w:rPr>
                <w:rFonts w:ascii="Times New Roman" w:hAnsi="Times New Roman" w:cs="Times New Roman"/>
                <w:sz w:val="26"/>
                <w:szCs w:val="26"/>
              </w:rPr>
              <w:t>Директор МОБУ ДО ЦДТ</w:t>
            </w:r>
          </w:p>
          <w:p w:rsidR="00465E05" w:rsidRPr="00465E05" w:rsidRDefault="00465E05" w:rsidP="00465E0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65E05">
              <w:rPr>
                <w:rFonts w:ascii="Times New Roman" w:hAnsi="Times New Roman" w:cs="Times New Roman"/>
                <w:sz w:val="26"/>
                <w:szCs w:val="26"/>
              </w:rPr>
              <w:t>_______И.А. Привалихина</w:t>
            </w:r>
          </w:p>
          <w:p w:rsidR="00465E05" w:rsidRPr="00465E05" w:rsidRDefault="007F624B" w:rsidP="00465E0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01.09.2020</w:t>
            </w:r>
            <w:r w:rsidR="00465E05" w:rsidRPr="00465E0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654224" w:rsidRDefault="00654224" w:rsidP="00465E0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Pr="00654224" w:rsidRDefault="00654224" w:rsidP="006542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54224" w:rsidRPr="00654224" w:rsidRDefault="00654224" w:rsidP="006542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654224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654224">
        <w:rPr>
          <w:rFonts w:ascii="Times New Roman" w:hAnsi="Times New Roman" w:cs="Times New Roman"/>
          <w:sz w:val="36"/>
          <w:szCs w:val="36"/>
        </w:rPr>
        <w:t xml:space="preserve"> Р А В И Л А</w:t>
      </w:r>
    </w:p>
    <w:p w:rsidR="00654224" w:rsidRPr="00654224" w:rsidRDefault="00654224" w:rsidP="006542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54224" w:rsidRPr="00654224" w:rsidRDefault="00654224" w:rsidP="006542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54224">
        <w:rPr>
          <w:rFonts w:ascii="Times New Roman" w:hAnsi="Times New Roman" w:cs="Times New Roman"/>
          <w:sz w:val="36"/>
          <w:szCs w:val="36"/>
        </w:rPr>
        <w:t>внутреннего трудового распорядка</w:t>
      </w: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работников Муниципального образовательного бюджетного учреждения дополнительного образования «Центр детского творчества» п. Кавалерово</w:t>
      </w: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65E05" w:rsidRDefault="00465E05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65E05" w:rsidRDefault="00465E05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Default="00465E05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Кавалерово</w:t>
      </w:r>
    </w:p>
    <w:p w:rsidR="00654224" w:rsidRDefault="007F624B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</w:t>
      </w:r>
      <w:r w:rsidR="0065422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54224" w:rsidRDefault="00654224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E90" w:rsidRDefault="00CB5E90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65E05" w:rsidRDefault="00465E05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65E05" w:rsidRDefault="00465E05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5E90" w:rsidRDefault="00CB5E90" w:rsidP="006542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54224" w:rsidRPr="00CB5E90" w:rsidRDefault="00654224" w:rsidP="006542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E90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CB5E90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654224" w:rsidRDefault="00654224" w:rsidP="006542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4224" w:rsidRDefault="00654224" w:rsidP="00654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Конституцией РФ граждане РФ имеют право на труд, на получение гарантированной работы с оплатой труда в соответствии с его количеством и качеством и не ниже установленного государством минимального размера оплаты труда, включая право на выбор профессии, рода занятий и работы в соответствии с призванием, способностями, профессиональной подготовкой, образованием и с учетом общественных потребностей.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Обязанность и дело </w:t>
      </w:r>
      <w:r w:rsidR="000D4C22">
        <w:rPr>
          <w:rFonts w:ascii="Times New Roman" w:hAnsi="Times New Roman" w:cs="Times New Roman"/>
          <w:sz w:val="26"/>
          <w:szCs w:val="26"/>
        </w:rPr>
        <w:t>чести каждого способного к труду гражданина РФ – добросовестный труд в избранной им области общественно полезной деятельности, соблюдения трудовой дисциплины.</w:t>
      </w:r>
    </w:p>
    <w:p w:rsidR="000D4C22" w:rsidRDefault="000D4C22" w:rsidP="00654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Дисциплина труда – это не только строгое соблюдение правил внутреннего распорядка, но и сознательное, творческое отношение к своей работе, обеспечение ее высокого качества, рациональное использование рабочего времени.</w:t>
      </w:r>
    </w:p>
    <w:p w:rsidR="000D4C22" w:rsidRDefault="000D4C22" w:rsidP="00654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Трудовая дисциплина обеспечивается созданием необходимости и экономических условий для нормальной высокопроизводительной работы, сознательным отношением к тр</w:t>
      </w:r>
      <w:r w:rsidR="006A0AFA">
        <w:rPr>
          <w:rFonts w:ascii="Times New Roman" w:hAnsi="Times New Roman" w:cs="Times New Roman"/>
          <w:sz w:val="26"/>
          <w:szCs w:val="26"/>
        </w:rPr>
        <w:t>уду, методам</w:t>
      </w:r>
      <w:r>
        <w:rPr>
          <w:rFonts w:ascii="Times New Roman" w:hAnsi="Times New Roman" w:cs="Times New Roman"/>
          <w:sz w:val="26"/>
          <w:szCs w:val="26"/>
        </w:rPr>
        <w:t xml:space="preserve"> убеждения, а также поощрением за добросовестный труд. К нарушителям трудовой дисциплины применяются меры дисциплинарного и общественного воздействия.</w:t>
      </w:r>
    </w:p>
    <w:p w:rsidR="000D4C22" w:rsidRDefault="000D4C22" w:rsidP="00654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Правила внутреннего трудового распорядка имеют целью способствовать воспитанию у работников учреждения дополнительного образования творческого отношения к труду, дальнейшему укреплению трудовой дисциплины, организации труда на научной основе, рациональному использованию рабочего времени, создания условий для качественного улучшени</w:t>
      </w:r>
      <w:r w:rsidR="005E44E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учебно-воспитательной, методической, организационно-массовой и хозяйственно-финансовой деятельности.</w:t>
      </w:r>
    </w:p>
    <w:p w:rsidR="000D4C22" w:rsidRDefault="000D4C22" w:rsidP="00654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 Вопросы, связанные с применением Правил</w:t>
      </w:r>
      <w:r w:rsidR="006A0AFA">
        <w:rPr>
          <w:rFonts w:ascii="Times New Roman" w:hAnsi="Times New Roman" w:cs="Times New Roman"/>
          <w:sz w:val="26"/>
          <w:szCs w:val="26"/>
        </w:rPr>
        <w:t xml:space="preserve"> </w:t>
      </w:r>
      <w:r w:rsidR="00FB2DC9">
        <w:rPr>
          <w:rFonts w:ascii="Times New Roman" w:hAnsi="Times New Roman" w:cs="Times New Roman"/>
          <w:sz w:val="26"/>
          <w:szCs w:val="26"/>
        </w:rPr>
        <w:t>внутреннего трудового распорядка, решаются администрацией МОБУ ДО ЦДТ в пределах предоставленных ей прав, а в случаях, предусмотренных действующим законодательством и Правилами внутреннего трудового распорядка, совместно или по соглашению с профсоюзным комитетом. Эти вопросы решаются также трудовым коллективом в соответствии с его полномочиями.</w:t>
      </w:r>
    </w:p>
    <w:p w:rsidR="00FB2DC9" w:rsidRDefault="00FB2DC9" w:rsidP="006542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2DC9" w:rsidRPr="00CB5E90" w:rsidRDefault="00FB2DC9" w:rsidP="00FB2D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E9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B5E90">
        <w:rPr>
          <w:rFonts w:ascii="Times New Roman" w:hAnsi="Times New Roman" w:cs="Times New Roman"/>
          <w:b/>
          <w:sz w:val="26"/>
          <w:szCs w:val="26"/>
        </w:rPr>
        <w:t>. ПОРЯДОК ПРИЕМА, ПЕРЕВОДА И УВОЛЬНЕНИЯ РАБОТНИКОВ</w:t>
      </w:r>
    </w:p>
    <w:p w:rsidR="00FB2DC9" w:rsidRDefault="00FB2DC9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2DC9" w:rsidRDefault="00FB2DC9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 При заключении трудового договора лицо, поступающее на работу, предъявляет работодателю:</w:t>
      </w:r>
    </w:p>
    <w:p w:rsidR="00FB2DC9" w:rsidRDefault="00FB2DC9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паспорт или иной документ, удостоверяющий личность;</w:t>
      </w:r>
    </w:p>
    <w:p w:rsidR="00FB2DC9" w:rsidRDefault="00FB2DC9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трудовую книжку, за исключением случаев, когда трудовой договор заключается впервые </w:t>
      </w:r>
    </w:p>
    <w:p w:rsidR="00FB2DC9" w:rsidRDefault="00FB2DC9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или работник поступает на работу на условиях совместительства;</w:t>
      </w:r>
    </w:p>
    <w:p w:rsidR="00FB2DC9" w:rsidRDefault="00FB2DC9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страховое свидетельство государственного пенсионного страхования;</w:t>
      </w:r>
    </w:p>
    <w:p w:rsidR="00FB2DC9" w:rsidRDefault="00FB2DC9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документы военного учета – для военнообязанных и лиц, подлежащих призыву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2DC9" w:rsidRDefault="00FB2DC9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военную службу;</w:t>
      </w:r>
    </w:p>
    <w:p w:rsidR="00FB2DC9" w:rsidRDefault="00FB2DC9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 о</w:t>
      </w:r>
      <w:r w:rsidR="006A0AFA">
        <w:rPr>
          <w:rFonts w:ascii="Times New Roman" w:hAnsi="Times New Roman" w:cs="Times New Roman"/>
          <w:sz w:val="26"/>
          <w:szCs w:val="26"/>
        </w:rPr>
        <w:t>б о</w:t>
      </w:r>
      <w:r>
        <w:rPr>
          <w:rFonts w:ascii="Times New Roman" w:hAnsi="Times New Roman" w:cs="Times New Roman"/>
          <w:sz w:val="26"/>
          <w:szCs w:val="26"/>
        </w:rPr>
        <w:t>бразовании, о квалификации или наличии специальных знаний.</w:t>
      </w:r>
    </w:p>
    <w:p w:rsidR="00FB2DC9" w:rsidRDefault="00FB2DC9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Прием на работу оформляется приказом по учреждению, изданном на основании заключенного трудового договора, работник зн</w:t>
      </w:r>
      <w:r w:rsidR="006A0AFA">
        <w:rPr>
          <w:rFonts w:ascii="Times New Roman" w:hAnsi="Times New Roman" w:cs="Times New Roman"/>
          <w:sz w:val="26"/>
          <w:szCs w:val="26"/>
        </w:rPr>
        <w:t>акомится с приказом под роспись</w:t>
      </w:r>
      <w:r>
        <w:rPr>
          <w:rFonts w:ascii="Times New Roman" w:hAnsi="Times New Roman" w:cs="Times New Roman"/>
          <w:sz w:val="26"/>
          <w:szCs w:val="26"/>
        </w:rPr>
        <w:t xml:space="preserve"> в 3-х </w:t>
      </w:r>
      <w:proofErr w:type="spellStart"/>
      <w:r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срок со дня фактического начала работы.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приказе четко оговаривается наименование должности в соответствии с ЕТКС и штатным расписанием, категория либо разряд.</w:t>
      </w:r>
    </w:p>
    <w:p w:rsidR="00FB2DC9" w:rsidRDefault="00FB2DC9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2.2. При приеме</w:t>
      </w:r>
      <w:r w:rsidR="006A0AF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 подписания трудового договора или переводе работника</w:t>
      </w:r>
      <w:r w:rsidR="006A0AF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Pr="00CB5E90">
        <w:rPr>
          <w:rFonts w:ascii="Times New Roman" w:hAnsi="Times New Roman" w:cs="Times New Roman"/>
          <w:b/>
          <w:sz w:val="26"/>
          <w:szCs w:val="26"/>
        </w:rPr>
        <w:t>обязана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B2DC9" w:rsidRDefault="00FB2DC9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ознакомить его с условиями работы и оплатой,</w:t>
      </w:r>
      <w:r w:rsidR="00DB16A2">
        <w:rPr>
          <w:rFonts w:ascii="Times New Roman" w:hAnsi="Times New Roman" w:cs="Times New Roman"/>
          <w:sz w:val="26"/>
          <w:szCs w:val="26"/>
        </w:rPr>
        <w:t xml:space="preserve"> разъяснить права и обязанности;</w:t>
      </w:r>
    </w:p>
    <w:p w:rsidR="00FB2DC9" w:rsidRDefault="00DB16A2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B2DC9">
        <w:rPr>
          <w:rFonts w:ascii="Times New Roman" w:hAnsi="Times New Roman" w:cs="Times New Roman"/>
          <w:sz w:val="26"/>
          <w:szCs w:val="26"/>
        </w:rPr>
        <w:t>ознакомить с должностной инструкцией;</w:t>
      </w:r>
    </w:p>
    <w:p w:rsidR="00FB2DC9" w:rsidRDefault="00FB2DC9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B16A2">
        <w:rPr>
          <w:rFonts w:ascii="Times New Roman" w:hAnsi="Times New Roman" w:cs="Times New Roman"/>
          <w:sz w:val="26"/>
          <w:szCs w:val="26"/>
        </w:rPr>
        <w:t>ознакомить с правилами внутреннего трудового распорядка, коллективным договором и</w:t>
      </w:r>
    </w:p>
    <w:p w:rsidR="004D7F87" w:rsidRDefault="00DB16A2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другими локальными и нормативными актами и документами, непосредственно </w:t>
      </w:r>
    </w:p>
    <w:p w:rsidR="00DB16A2" w:rsidRDefault="004D7F87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DB16A2">
        <w:rPr>
          <w:rFonts w:ascii="Times New Roman" w:hAnsi="Times New Roman" w:cs="Times New Roman"/>
          <w:sz w:val="26"/>
          <w:szCs w:val="26"/>
        </w:rPr>
        <w:t>связанным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DB16A2">
        <w:rPr>
          <w:rFonts w:ascii="Times New Roman" w:hAnsi="Times New Roman" w:cs="Times New Roman"/>
          <w:sz w:val="26"/>
          <w:szCs w:val="26"/>
        </w:rPr>
        <w:t xml:space="preserve"> с трудовой деятельностью работника;</w:t>
      </w:r>
    </w:p>
    <w:p w:rsidR="00DB16A2" w:rsidRDefault="00DB16A2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проинструктировать по охране труда и технике безопасности.</w:t>
      </w:r>
    </w:p>
    <w:p w:rsidR="00DB16A2" w:rsidRDefault="00DB16A2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2.3. Работодатель ведет трудовые книжки на каждого работника, проработавшего свыше 5-ти дней в случае, когда работа у данного работодателя является для работника основной.</w:t>
      </w:r>
    </w:p>
    <w:p w:rsidR="00DB16A2" w:rsidRDefault="00DB16A2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2.4. На каждого педагогического работника МОБУ ДО ЦДТ ведется личное дело (личный листок по учету кадров, копии документов об образовании, копии приказов о назначении и перемещении по службе, увольнении). Личные дела работников хранятся в МОБУ ДО ЦДТ.</w:t>
      </w:r>
    </w:p>
    <w:p w:rsidR="00DB16A2" w:rsidRDefault="005E44E0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2.5. Трудовой договор </w:t>
      </w:r>
      <w:proofErr w:type="gramStart"/>
      <w:r>
        <w:rPr>
          <w:rFonts w:ascii="Times New Roman" w:hAnsi="Times New Roman" w:cs="Times New Roman"/>
          <w:sz w:val="26"/>
          <w:szCs w:val="26"/>
        </w:rPr>
        <w:t>мож</w:t>
      </w:r>
      <w:r w:rsidR="00DB16A2">
        <w:rPr>
          <w:rFonts w:ascii="Times New Roman" w:hAnsi="Times New Roman" w:cs="Times New Roman"/>
          <w:sz w:val="26"/>
          <w:szCs w:val="26"/>
        </w:rPr>
        <w:t>ет быть в любое время расторгнут</w:t>
      </w:r>
      <w:proofErr w:type="gramEnd"/>
      <w:r w:rsidR="00DB16A2">
        <w:rPr>
          <w:rFonts w:ascii="Times New Roman" w:hAnsi="Times New Roman" w:cs="Times New Roman"/>
          <w:sz w:val="26"/>
          <w:szCs w:val="26"/>
        </w:rPr>
        <w:t xml:space="preserve"> по соглашению сторон. Работники имеют право расторгнуть трудовой договор, заключенный на неопределенный срок, предупредив об</w:t>
      </w:r>
      <w:r w:rsidR="00563D08">
        <w:rPr>
          <w:rFonts w:ascii="Times New Roman" w:hAnsi="Times New Roman" w:cs="Times New Roman"/>
          <w:sz w:val="26"/>
          <w:szCs w:val="26"/>
        </w:rPr>
        <w:t xml:space="preserve"> этом администрацию в письменно</w:t>
      </w:r>
      <w:r w:rsidR="00DB16A2">
        <w:rPr>
          <w:rFonts w:ascii="Times New Roman" w:hAnsi="Times New Roman" w:cs="Times New Roman"/>
          <w:sz w:val="26"/>
          <w:szCs w:val="26"/>
        </w:rPr>
        <w:t xml:space="preserve">й форме не </w:t>
      </w:r>
      <w:proofErr w:type="gramStart"/>
      <w:r w:rsidR="00DB16A2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DB16A2">
        <w:rPr>
          <w:rFonts w:ascii="Times New Roman" w:hAnsi="Times New Roman" w:cs="Times New Roman"/>
          <w:sz w:val="26"/>
          <w:szCs w:val="26"/>
        </w:rPr>
        <w:t xml:space="preserve"> чем за две недели. Течение указанного срока начинается на следующий день после получения работодателем заявления работника об увольнении.</w:t>
      </w:r>
    </w:p>
    <w:p w:rsidR="00DB16A2" w:rsidRDefault="00DB16A2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истечении указанных с</w:t>
      </w:r>
      <w:r w:rsidR="004D7F87">
        <w:rPr>
          <w:rFonts w:ascii="Times New Roman" w:hAnsi="Times New Roman" w:cs="Times New Roman"/>
          <w:sz w:val="26"/>
          <w:szCs w:val="26"/>
        </w:rPr>
        <w:t xml:space="preserve">роков </w:t>
      </w:r>
      <w:proofErr w:type="gramStart"/>
      <w:r w:rsidR="004D7F87">
        <w:rPr>
          <w:rFonts w:ascii="Times New Roman" w:hAnsi="Times New Roman" w:cs="Times New Roman"/>
          <w:sz w:val="26"/>
          <w:szCs w:val="26"/>
        </w:rPr>
        <w:t>предупреждая</w:t>
      </w:r>
      <w:proofErr w:type="gramEnd"/>
      <w:r w:rsidR="004D7F87">
        <w:rPr>
          <w:rFonts w:ascii="Times New Roman" w:hAnsi="Times New Roman" w:cs="Times New Roman"/>
          <w:sz w:val="26"/>
          <w:szCs w:val="26"/>
        </w:rPr>
        <w:t xml:space="preserve"> работник в</w:t>
      </w:r>
      <w:r>
        <w:rPr>
          <w:rFonts w:ascii="Times New Roman" w:hAnsi="Times New Roman" w:cs="Times New Roman"/>
          <w:sz w:val="26"/>
          <w:szCs w:val="26"/>
        </w:rPr>
        <w:t>праве прекратить работу, а администрация МОБУ ДО ЦДТ обязана выдать ему трудовую книжку и произвести с ним расчет.</w:t>
      </w:r>
    </w:p>
    <w:p w:rsidR="00DB16A2" w:rsidRDefault="00DB16A2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</w:t>
      </w:r>
      <w:r w:rsidR="004D7F87">
        <w:rPr>
          <w:rFonts w:ascii="Times New Roman" w:hAnsi="Times New Roman" w:cs="Times New Roman"/>
          <w:sz w:val="26"/>
          <w:szCs w:val="26"/>
        </w:rPr>
        <w:t xml:space="preserve"> договоренности между работником</w:t>
      </w:r>
      <w:r>
        <w:rPr>
          <w:rFonts w:ascii="Times New Roman" w:hAnsi="Times New Roman" w:cs="Times New Roman"/>
          <w:sz w:val="26"/>
          <w:szCs w:val="26"/>
        </w:rPr>
        <w:t xml:space="preserve"> и администрацией трудовой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может быть расторгнут и до истечения срока предупреждения.</w:t>
      </w:r>
    </w:p>
    <w:p w:rsidR="00DB16A2" w:rsidRDefault="00DB16A2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другие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случаи) </w:t>
      </w:r>
      <w:proofErr w:type="gramEnd"/>
      <w:r>
        <w:rPr>
          <w:rFonts w:ascii="Times New Roman" w:hAnsi="Times New Roman" w:cs="Times New Roman"/>
          <w:sz w:val="26"/>
          <w:szCs w:val="26"/>
        </w:rPr>
        <w:t>работодатель обязан расторгнуть трудовой договор в срок, указанный в заявлении работника.</w:t>
      </w:r>
    </w:p>
    <w:p w:rsidR="00CB5E90" w:rsidRDefault="00CB5E90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Срочный трудовой договор подлежит расторжению досрочно в случае болезни или инвалидности работника. Расторжение трудового договора по инициативе администрации не допускается без согласования с профсоюзным комитетом МОБУ ДО ЦДТ.</w:t>
      </w:r>
    </w:p>
    <w:p w:rsidR="00CB5E90" w:rsidRDefault="00CB5E90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Прекращение трудового договора оформляется приказом по МОБУ ДО ЦДТ.</w:t>
      </w:r>
    </w:p>
    <w:p w:rsidR="00CB5E90" w:rsidRDefault="00CB5E90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2.6. Увольнение или сокращение численности штат</w:t>
      </w:r>
      <w:r w:rsidR="004D7F8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либо ликвидации учреждения производится, если невозможно перевести работника, с его согласия на другую работу.</w:t>
      </w:r>
    </w:p>
    <w:p w:rsidR="00CB5E90" w:rsidRDefault="00CB5E90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2.7. В день увольнения работодатель обязан выдать работнику трудовую книжку. </w:t>
      </w:r>
      <w:r w:rsidR="005E44E0">
        <w:rPr>
          <w:rFonts w:ascii="Times New Roman" w:hAnsi="Times New Roman" w:cs="Times New Roman"/>
          <w:sz w:val="26"/>
          <w:szCs w:val="26"/>
        </w:rPr>
        <w:t>Запись об увольнении должна внос</w:t>
      </w:r>
      <w:r>
        <w:rPr>
          <w:rFonts w:ascii="Times New Roman" w:hAnsi="Times New Roman" w:cs="Times New Roman"/>
          <w:sz w:val="26"/>
          <w:szCs w:val="26"/>
        </w:rPr>
        <w:t>иться в трудовую книжку в точном соответствии с формулировкой действующего законодательства.</w:t>
      </w:r>
    </w:p>
    <w:p w:rsidR="00CB5E90" w:rsidRDefault="00CB5E90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Днем увольнения считается последний день работы.</w:t>
      </w:r>
    </w:p>
    <w:p w:rsidR="00CB5E90" w:rsidRDefault="00CB5E90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2.8. Перевод работника на другую работу допускается только с письменного согласия работника, за исключением случаев, предусмотренных частями второй и третьей статьи 72.2 ТК РФ.</w:t>
      </w:r>
    </w:p>
    <w:p w:rsidR="00CB5E90" w:rsidRDefault="00CB5E90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5E90" w:rsidRDefault="00CB5E90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5E90" w:rsidRDefault="00CB5E90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5E90" w:rsidRDefault="00CB5E90" w:rsidP="00FB2D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5E90" w:rsidRPr="00CB5E90" w:rsidRDefault="00CB5E90" w:rsidP="00CB5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E90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CB5E90">
        <w:rPr>
          <w:rFonts w:ascii="Times New Roman" w:hAnsi="Times New Roman" w:cs="Times New Roman"/>
          <w:b/>
          <w:sz w:val="26"/>
          <w:szCs w:val="26"/>
        </w:rPr>
        <w:t>. ОСНОВНЫЕ ОБЯЗАННОСТИ РАБОТНИКА</w:t>
      </w:r>
    </w:p>
    <w:p w:rsidR="00CB5E90" w:rsidRDefault="00CB5E90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5E90" w:rsidRPr="00CB5E90" w:rsidRDefault="00CB5E90" w:rsidP="00CB5E9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3.1. Работник МОБУ ДО ЦДТ </w:t>
      </w:r>
      <w:r w:rsidRPr="00CB5E90">
        <w:rPr>
          <w:rFonts w:ascii="Times New Roman" w:hAnsi="Times New Roman" w:cs="Times New Roman"/>
          <w:b/>
          <w:sz w:val="26"/>
          <w:szCs w:val="26"/>
        </w:rPr>
        <w:t>обязан:</w:t>
      </w:r>
    </w:p>
    <w:p w:rsidR="003B6A77" w:rsidRDefault="00CB5E90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работать честно и добросовестно</w:t>
      </w:r>
      <w:r w:rsidR="003B6A77">
        <w:rPr>
          <w:rFonts w:ascii="Times New Roman" w:hAnsi="Times New Roman" w:cs="Times New Roman"/>
          <w:sz w:val="26"/>
          <w:szCs w:val="26"/>
        </w:rPr>
        <w:t xml:space="preserve">, строго выполнять </w:t>
      </w:r>
      <w:proofErr w:type="gramStart"/>
      <w:r w:rsidR="003B6A77">
        <w:rPr>
          <w:rFonts w:ascii="Times New Roman" w:hAnsi="Times New Roman" w:cs="Times New Roman"/>
          <w:sz w:val="26"/>
          <w:szCs w:val="26"/>
        </w:rPr>
        <w:t>возложенные</w:t>
      </w:r>
      <w:proofErr w:type="gramEnd"/>
      <w:r w:rsidR="003B6A77">
        <w:rPr>
          <w:rFonts w:ascii="Times New Roman" w:hAnsi="Times New Roman" w:cs="Times New Roman"/>
          <w:sz w:val="26"/>
          <w:szCs w:val="26"/>
        </w:rPr>
        <w:t xml:space="preserve"> на него Уставом и </w:t>
      </w:r>
    </w:p>
    <w:p w:rsidR="00CB5E90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должностной инструкцией обязанности;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соблюдать дисциплину труда – вовремя приходить на работу, соблюдать установленную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продолжительность рабочего дня, творчески выполнять свои обязанности, эффективно 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выполнять возложенные на него функции, воздерживаться от действий, мешающих другим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работникам выполнять свои трудовые обязанности, своевременно и точно исполнять 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распоряжения администрации, своевременно заполнять и аккуратно вести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установленную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документацию;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стремиться к достижению высоких результатов трудовой деятельности, строго соблюдать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исполнительскую дисциплину;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соблюдать требования техники безопасности, охраны труда, поддерживать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санитарный</w:t>
      </w:r>
      <w:proofErr w:type="gramEnd"/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порядок, порядок хранени</w:t>
      </w:r>
      <w:r w:rsidR="005E44E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материальных ценностей и документов;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быть внимательным и вежли</w:t>
      </w:r>
      <w:r w:rsidR="004D7F87">
        <w:rPr>
          <w:rFonts w:ascii="Times New Roman" w:hAnsi="Times New Roman" w:cs="Times New Roman"/>
          <w:sz w:val="26"/>
          <w:szCs w:val="26"/>
        </w:rPr>
        <w:t>вым с детьми, родителями, коллег</w:t>
      </w:r>
      <w:r>
        <w:rPr>
          <w:rFonts w:ascii="Times New Roman" w:hAnsi="Times New Roman" w:cs="Times New Roman"/>
          <w:sz w:val="26"/>
          <w:szCs w:val="26"/>
        </w:rPr>
        <w:t>ами;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работать над повышением своего педагогического мастерства;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содержать свое рабочее место в чистоте и порядке</w:t>
      </w:r>
      <w:r w:rsidR="005E44E0">
        <w:rPr>
          <w:rFonts w:ascii="Times New Roman" w:hAnsi="Times New Roman" w:cs="Times New Roman"/>
          <w:sz w:val="26"/>
          <w:szCs w:val="26"/>
        </w:rPr>
        <w:t>, соблюдать установленный поряд</w:t>
      </w:r>
      <w:r>
        <w:rPr>
          <w:rFonts w:ascii="Times New Roman" w:hAnsi="Times New Roman" w:cs="Times New Roman"/>
          <w:sz w:val="26"/>
          <w:szCs w:val="26"/>
        </w:rPr>
        <w:t>ок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хранения ма</w:t>
      </w:r>
      <w:r w:rsidR="007F624B">
        <w:rPr>
          <w:rFonts w:ascii="Times New Roman" w:hAnsi="Times New Roman" w:cs="Times New Roman"/>
          <w:sz w:val="26"/>
          <w:szCs w:val="26"/>
        </w:rPr>
        <w:t>териалов, документов, имущества;</w:t>
      </w:r>
    </w:p>
    <w:p w:rsidR="007F624B" w:rsidRDefault="007F624B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случаях, обозначенных в правовых нормативных актах Центра детского творчества, образовательная деятельность педагогов дополнительного образования может осуществляться с применением электронного обучения и дистанционных образовательных технологий, в том числе в удаленном режиме, в объеме часов, соответствующих тарификации.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Педагогические работники несут полную ответственность за жизнь и безопасность детей, о</w:t>
      </w:r>
      <w:r w:rsidR="00CE766D">
        <w:rPr>
          <w:rFonts w:ascii="Times New Roman" w:hAnsi="Times New Roman" w:cs="Times New Roman"/>
          <w:sz w:val="26"/>
          <w:szCs w:val="26"/>
        </w:rPr>
        <w:t>бо</w:t>
      </w:r>
      <w:r>
        <w:rPr>
          <w:rFonts w:ascii="Times New Roman" w:hAnsi="Times New Roman" w:cs="Times New Roman"/>
          <w:sz w:val="26"/>
          <w:szCs w:val="26"/>
        </w:rPr>
        <w:t xml:space="preserve"> всех случаях травм немедленно сообщать администрации.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3.2. Педагогические работники проходят 1 раз в 5 лет аттестацию согласно Положению об аттестации.</w:t>
      </w:r>
    </w:p>
    <w:p w:rsidR="003B6A77" w:rsidRDefault="003B6A77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3.3. Работники МОБУ ДО ЦДТ имеют право совмещать работу по профессиям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Перечня</w:t>
      </w:r>
      <w:proofErr w:type="gramEnd"/>
      <w:r>
        <w:rPr>
          <w:rFonts w:ascii="Times New Roman" w:hAnsi="Times New Roman" w:cs="Times New Roman"/>
          <w:sz w:val="26"/>
          <w:szCs w:val="26"/>
        </w:rPr>
        <w:t>. Разрешение на совмещение дает администрация МОБУ ДО ЦДТ</w:t>
      </w:r>
      <w:r w:rsidR="00400D73">
        <w:rPr>
          <w:rFonts w:ascii="Times New Roman" w:hAnsi="Times New Roman" w:cs="Times New Roman"/>
          <w:sz w:val="26"/>
          <w:szCs w:val="26"/>
        </w:rPr>
        <w:t>.</w:t>
      </w:r>
    </w:p>
    <w:p w:rsidR="00400D73" w:rsidRDefault="00400D73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3.4. Круг основных обязанностей педагогических работников и обслуживающего персонала определен Уставом МОБУ ДО ЦДТ, должностными инструкциями.</w:t>
      </w:r>
    </w:p>
    <w:p w:rsidR="00400D73" w:rsidRDefault="00400D73" w:rsidP="00CB5E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0D73" w:rsidRPr="00400D73" w:rsidRDefault="00400D73" w:rsidP="00400D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D73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00D73">
        <w:rPr>
          <w:rFonts w:ascii="Times New Roman" w:hAnsi="Times New Roman" w:cs="Times New Roman"/>
          <w:b/>
          <w:sz w:val="26"/>
          <w:szCs w:val="26"/>
        </w:rPr>
        <w:t>. ОСНОВНЫЕ ОБЯЗАННОСТИ АДМИНИСТРАЦИИ</w:t>
      </w:r>
    </w:p>
    <w:p w:rsidR="00400D73" w:rsidRDefault="00400D73" w:rsidP="00400D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0D73" w:rsidRPr="00400D73" w:rsidRDefault="00400D73" w:rsidP="00400D7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Администрация МОБУ ДО ЦДТ </w:t>
      </w:r>
      <w:r w:rsidRPr="00400D73">
        <w:rPr>
          <w:rFonts w:ascii="Times New Roman" w:hAnsi="Times New Roman" w:cs="Times New Roman"/>
          <w:b/>
          <w:sz w:val="26"/>
          <w:szCs w:val="26"/>
        </w:rPr>
        <w:t>обязана:</w:t>
      </w:r>
    </w:p>
    <w:p w:rsidR="00400D73" w:rsidRDefault="00400D73" w:rsidP="00400D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 Организовать труд работников учреждения так, чтобы каждый работал по своей специальности и квалификации, имел закрепленное за ним рабочее место, хорошо знал свои должностные обязанности.</w:t>
      </w:r>
    </w:p>
    <w:p w:rsidR="00400D73" w:rsidRDefault="00400D73" w:rsidP="00400D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4.2. Обеспечить наличие и выплату зарабо</w:t>
      </w:r>
      <w:r w:rsidR="004D7F87">
        <w:rPr>
          <w:rFonts w:ascii="Times New Roman" w:hAnsi="Times New Roman" w:cs="Times New Roman"/>
          <w:sz w:val="26"/>
          <w:szCs w:val="26"/>
        </w:rPr>
        <w:t>тной платы работникам не реже че</w:t>
      </w:r>
      <w:r>
        <w:rPr>
          <w:rFonts w:ascii="Times New Roman" w:hAnsi="Times New Roman" w:cs="Times New Roman"/>
          <w:sz w:val="26"/>
          <w:szCs w:val="26"/>
        </w:rPr>
        <w:t>м каждые полмесяца 7 и 22 числа каждого месяца. При совпадении дня выплаты с выходным или нерабочим праздничным днем, выплата заработной платы производится накануне этого дня в соответствии со ст. 136 Трудового кодекса Российской Федерации.</w:t>
      </w:r>
    </w:p>
    <w:p w:rsidR="00400D73" w:rsidRDefault="00400D73" w:rsidP="00400D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4.3. Обеспечить здоровые и безопасные условия труда, исправное состояние инструментов, станков и прочего оборудования. Улучшать условия труда, соблюдать законодательство о труде и правила охраны труда.</w:t>
      </w:r>
    </w:p>
    <w:p w:rsidR="00400D73" w:rsidRDefault="00400D73" w:rsidP="00400D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4.4. Принимать меры к своевременному обеспечению учреждения необходимыми материалами, хозяйственным инвентарем.</w:t>
      </w:r>
    </w:p>
    <w:p w:rsidR="00CF1E5F" w:rsidRDefault="00CF1E5F" w:rsidP="00400D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4.5. Укреплять трудовую и производственную дисциплину, постоянно осуществлять организаторскую работу, направленную на создание условий для внедрения новых технологий и методик, устранения потерь рабочего времени, осуществления мероприятий по повышению качества работы, культуры труда, принимать меры по обеспечению учебной и трудовой дисциплины.</w:t>
      </w:r>
    </w:p>
    <w:p w:rsidR="00CF1E5F" w:rsidRDefault="00CF1E5F" w:rsidP="00400D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4.6. Непрерывно совершенствовать учебно-воспитательную, инструктивно-методическую работу, изучать, обобщать и внедрять в работе руководителей кружков и других работников лучший педагогический опыт, инновационные формы работы.</w:t>
      </w:r>
    </w:p>
    <w:p w:rsidR="00CF1E5F" w:rsidRDefault="00CF1E5F" w:rsidP="00400D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4.7. Проводить мероприятия по повышению уровня подготовки к квалификации работников.</w:t>
      </w:r>
    </w:p>
    <w:p w:rsidR="00CF1E5F" w:rsidRDefault="00CF1E5F" w:rsidP="00400D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4.8. Создавать условия для широкого развития на совещаниях коллектива высказывания замечаний и предложений, рассматривать все поступающие предложения сотрудников; поощрять лучших работников и пропагандировать их положительный опыт.</w:t>
      </w:r>
    </w:p>
    <w:p w:rsidR="00CF1E5F" w:rsidRDefault="00CF1E5F" w:rsidP="00400D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4.9. Администрация несет ответственность за жизнь и здоровье детей во время их пребывания в МОБУ ДО ЦДТ.</w:t>
      </w:r>
    </w:p>
    <w:p w:rsidR="00CF1E5F" w:rsidRDefault="00CF1E5F" w:rsidP="00400D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4.10. Администрация МОБУ ДО ЦДТ </w:t>
      </w:r>
      <w:proofErr w:type="gramStart"/>
      <w:r>
        <w:rPr>
          <w:rFonts w:ascii="Times New Roman" w:hAnsi="Times New Roman" w:cs="Times New Roman"/>
          <w:sz w:val="26"/>
          <w:szCs w:val="26"/>
        </w:rPr>
        <w:t>осуществляет свои обязанности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соответствующих случаях совместно или по согласованию с профсоюзным комитетом, а также с учетом полномочий трудового коллектива.</w:t>
      </w:r>
    </w:p>
    <w:p w:rsidR="00CF1E5F" w:rsidRDefault="00CF1E5F" w:rsidP="00400D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1E5F" w:rsidRDefault="00A6142D" w:rsidP="00CF1E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. РАБОЧЕЕ ВРЕМЯ И ЕГО ИСПОЛЬЗОВАНИЕ</w:t>
      </w:r>
    </w:p>
    <w:p w:rsidR="00A6142D" w:rsidRPr="00A6142D" w:rsidRDefault="00A6142D" w:rsidP="00CF1E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1E5F" w:rsidRDefault="00CF1E5F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5.1. В МОБУ ДО ЦДТ установлена пятидневная рабочая неделя. Время начала и окончания</w:t>
      </w:r>
      <w:r w:rsidR="00142E8C">
        <w:rPr>
          <w:rFonts w:ascii="Times New Roman" w:hAnsi="Times New Roman" w:cs="Times New Roman"/>
          <w:sz w:val="26"/>
          <w:szCs w:val="26"/>
        </w:rPr>
        <w:t xml:space="preserve"> ежедневной работы в МОБУ ДО ЦДТ устанавливается в соответствии с графиком работы с соблюдением установленной продолжительности рабочего времени на неделю.</w:t>
      </w:r>
    </w:p>
    <w:p w:rsidR="00142E8C" w:rsidRDefault="00142E8C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Время перерыва для отдыха определяется администрацией МОБУ ДО ЦДТ по согласованию с профкомом.</w:t>
      </w:r>
    </w:p>
    <w:p w:rsidR="00142E8C" w:rsidRDefault="00142E8C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Директор МОБУ ДО ЦДТ и его заместитель обязаны обеспечить учет рабочего времени всех работников учреждения.</w:t>
      </w:r>
    </w:p>
    <w:p w:rsidR="00142E8C" w:rsidRDefault="00142E8C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5.2. Педагогический совет учреждения работает в соответствии с расписанием учебных занятий, утвержденным директором по согласованию с профсоюзным комитетом. В рабочее время включается учебная нагрузка, воспитательная работа, индивидуальная работа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>, творческая, исследовательская работа, методическая, организационная, диагностическая работа по ведению мониторинга</w:t>
      </w:r>
      <w:r w:rsidR="00795562">
        <w:rPr>
          <w:rFonts w:ascii="Times New Roman" w:hAnsi="Times New Roman" w:cs="Times New Roman"/>
          <w:sz w:val="26"/>
          <w:szCs w:val="26"/>
        </w:rPr>
        <w:t>, работа, предусмотренная планом</w:t>
      </w:r>
      <w:r>
        <w:rPr>
          <w:rFonts w:ascii="Times New Roman" w:hAnsi="Times New Roman" w:cs="Times New Roman"/>
          <w:sz w:val="26"/>
          <w:szCs w:val="26"/>
        </w:rPr>
        <w:t xml:space="preserve"> воспитательных, общеразвивающих,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социально-досуговых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5562">
        <w:rPr>
          <w:rFonts w:ascii="Times New Roman" w:hAnsi="Times New Roman" w:cs="Times New Roman"/>
          <w:sz w:val="26"/>
          <w:szCs w:val="26"/>
        </w:rPr>
        <w:t>и иных мероприятий, проводимых с</w:t>
      </w:r>
      <w:r>
        <w:rPr>
          <w:rFonts w:ascii="Times New Roman" w:hAnsi="Times New Roman" w:cs="Times New Roman"/>
          <w:sz w:val="26"/>
          <w:szCs w:val="26"/>
        </w:rPr>
        <w:t xml:space="preserve"> обучающимися.</w:t>
      </w:r>
    </w:p>
    <w:p w:rsidR="00142E8C" w:rsidRDefault="00142E8C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Продолжительность ежедневной работы 7 часов, куда входят и учебные часы.</w:t>
      </w:r>
    </w:p>
    <w:p w:rsidR="00142E8C" w:rsidRDefault="00795562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Продолжительность ежедневных</w:t>
      </w:r>
      <w:r w:rsidR="00142E8C">
        <w:rPr>
          <w:rFonts w:ascii="Times New Roman" w:hAnsi="Times New Roman" w:cs="Times New Roman"/>
          <w:sz w:val="26"/>
          <w:szCs w:val="26"/>
        </w:rPr>
        <w:t xml:space="preserve"> учебных часов устанавливается согласно расписанию занятий, утвержденному директором. Расписание составляется с учетом педагогической целесообразности и максимальной экономии времени руководителя кружка, но не более шести астрономических часов в день с обязательными 10-ти минутными перерывами через каждый 35-40 минут работы, которые включаются в рабочее время.</w:t>
      </w:r>
    </w:p>
    <w:p w:rsidR="00142E8C" w:rsidRDefault="00142E8C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Руководителям кружков запрещается изменять по своему усмотрению расписание и место проведения занятий, переносить или отменять занятия, удлинять или сокращать </w:t>
      </w:r>
      <w:r>
        <w:rPr>
          <w:rFonts w:ascii="Times New Roman" w:hAnsi="Times New Roman" w:cs="Times New Roman"/>
          <w:sz w:val="26"/>
          <w:szCs w:val="26"/>
        </w:rPr>
        <w:lastRenderedPageBreak/>
        <w:t>продолжительность занятий. Время начала работы не ранее 8-00</w:t>
      </w:r>
      <w:r w:rsidR="005E5A52">
        <w:rPr>
          <w:rFonts w:ascii="Times New Roman" w:hAnsi="Times New Roman" w:cs="Times New Roman"/>
          <w:sz w:val="26"/>
          <w:szCs w:val="26"/>
        </w:rPr>
        <w:t xml:space="preserve"> часов, время окончания работы не позднее 20-00 часов (время начала и окончания работы зависит от недельной учебной нагрузки).</w:t>
      </w:r>
    </w:p>
    <w:p w:rsidR="000C6B4D" w:rsidRDefault="0064448E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6B4D">
        <w:rPr>
          <w:rFonts w:ascii="Times New Roman" w:hAnsi="Times New Roman" w:cs="Times New Roman"/>
          <w:sz w:val="26"/>
          <w:szCs w:val="26"/>
        </w:rPr>
        <w:t>5.3. Режим работы директора МОБУ ДО ЦДТ и его заместителя определяется графиком, составленным с таким расчетов, чтобы во время функционирования учреждения руководящие работники находились в учреждении.</w:t>
      </w:r>
    </w:p>
    <w:p w:rsidR="000C6B4D" w:rsidRDefault="000C6B4D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5.4. Продолжительность рабочего времени для обслуживающего и педагогического персонала определяется графиком сменности и расписанием учебных занятий, с учетом того, что специфика работы педагогов предполагает невозможность жесткой регламентации сроков выполнения определенной работы и не требует от них весь объем педагогической работы на своем рабочем месте.</w:t>
      </w:r>
    </w:p>
    <w:p w:rsidR="000A7403" w:rsidRPr="003C19E0" w:rsidRDefault="000A7403" w:rsidP="000A740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pacing w:val="-1"/>
          <w:sz w:val="26"/>
          <w:szCs w:val="26"/>
        </w:rPr>
      </w:pPr>
      <w:r w:rsidRPr="007C50B1">
        <w:rPr>
          <w:rFonts w:ascii="Times New Roman" w:hAnsi="Times New Roman" w:cs="Times New Roman"/>
          <w:sz w:val="26"/>
          <w:szCs w:val="26"/>
        </w:rPr>
        <w:t>По соглашению сторон трудового договора работнику как при приеме на работу, так и впоследствии может устанавливаться неполное рабочее время (неполный рабочий день (смена)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срок.</w:t>
      </w:r>
    </w:p>
    <w:p w:rsidR="000A7403" w:rsidRPr="007C50B1" w:rsidRDefault="000A7403" w:rsidP="000A74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50B1">
        <w:rPr>
          <w:rFonts w:ascii="Times New Roman" w:hAnsi="Times New Roman" w:cs="Times New Roman"/>
          <w:sz w:val="26"/>
          <w:szCs w:val="26"/>
        </w:rPr>
        <w:t>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  <w:proofErr w:type="gramEnd"/>
      <w:r w:rsidRPr="007C50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50B1">
        <w:rPr>
          <w:rFonts w:ascii="Times New Roman" w:hAnsi="Times New Roman" w:cs="Times New Roman"/>
          <w:sz w:val="26"/>
          <w:szCs w:val="26"/>
        </w:rPr>
        <w:t>При этом неполное рабочее время устанавливается на удобный для работника срок, но не более чем на период наличия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пожеланиями работника с учетом условий производства (работы) у</w:t>
      </w:r>
      <w:proofErr w:type="gramEnd"/>
      <w:r w:rsidRPr="007C50B1">
        <w:rPr>
          <w:rFonts w:ascii="Times New Roman" w:hAnsi="Times New Roman" w:cs="Times New Roman"/>
          <w:sz w:val="26"/>
          <w:szCs w:val="26"/>
        </w:rPr>
        <w:t xml:space="preserve"> данного работодателя.</w:t>
      </w:r>
    </w:p>
    <w:p w:rsidR="000A7403" w:rsidRDefault="000A7403" w:rsidP="00DA124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0B1">
        <w:rPr>
          <w:rFonts w:ascii="Times New Roman" w:hAnsi="Times New Roman" w:cs="Times New Roman"/>
          <w:sz w:val="26"/>
          <w:szCs w:val="26"/>
        </w:rPr>
        <w:t>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</w:t>
      </w:r>
    </w:p>
    <w:p w:rsidR="000A7403" w:rsidRPr="007C50B1" w:rsidRDefault="000A7403" w:rsidP="000A74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7C50B1">
        <w:rPr>
          <w:rFonts w:ascii="Times New Roman" w:hAnsi="Times New Roman" w:cs="Times New Roman"/>
          <w:sz w:val="26"/>
          <w:szCs w:val="26"/>
        </w:rPr>
        <w:t>казанный перерыв может не предоставляться работнику, если установленная для него продолжительность ежедневной работы (смены) не превышает четырех часов.</w:t>
      </w:r>
    </w:p>
    <w:p w:rsidR="000A7403" w:rsidRPr="007C50B1" w:rsidRDefault="000A7403" w:rsidP="000A74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0B1">
        <w:rPr>
          <w:rFonts w:ascii="Times New Roman" w:hAnsi="Times New Roman" w:cs="Times New Roman"/>
          <w:sz w:val="26"/>
          <w:szCs w:val="26"/>
        </w:rPr>
        <w:t>Работа,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настоящего Кодекса, не учитывается при определении продолжительности сверхурочной работы, подлежащей оплате в повышенном размере в соответствии с частью первой настоящей статьи.</w:t>
      </w:r>
    </w:p>
    <w:p w:rsidR="000C6B4D" w:rsidRDefault="000A7403" w:rsidP="00DA124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0B1">
        <w:rPr>
          <w:rFonts w:ascii="Times New Roman" w:hAnsi="Times New Roman" w:cs="Times New Roman"/>
          <w:sz w:val="26"/>
          <w:szCs w:val="26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0C6B4D" w:rsidRDefault="000C6B4D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5.5. Учебная нагрузка руководителей кружков на новый учебный год устанавливается директором учреждения по согласованию с профсоюзным комитетом в зависимости от </w:t>
      </w:r>
      <w:r>
        <w:rPr>
          <w:rFonts w:ascii="Times New Roman" w:hAnsi="Times New Roman" w:cs="Times New Roman"/>
          <w:sz w:val="26"/>
          <w:szCs w:val="26"/>
        </w:rPr>
        <w:lastRenderedPageBreak/>
        <w:t>количества кружков и количества учебных часов, предусмотренных для кружков соответствующего профиля.</w:t>
      </w:r>
    </w:p>
    <w:p w:rsidR="00DA1247" w:rsidRDefault="00DA1247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1247" w:rsidRDefault="00DA1247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5.6. Расписание </w:t>
      </w:r>
      <w:r w:rsidR="00795562">
        <w:rPr>
          <w:rFonts w:ascii="Times New Roman" w:hAnsi="Times New Roman" w:cs="Times New Roman"/>
          <w:sz w:val="26"/>
          <w:szCs w:val="26"/>
        </w:rPr>
        <w:t>учебных занятий и графики сменности</w:t>
      </w:r>
      <w:r>
        <w:rPr>
          <w:rFonts w:ascii="Times New Roman" w:hAnsi="Times New Roman" w:cs="Times New Roman"/>
          <w:sz w:val="26"/>
          <w:szCs w:val="26"/>
        </w:rPr>
        <w:t xml:space="preserve"> должны быть объявлены работникам под расп</w:t>
      </w:r>
      <w:r w:rsidR="00795562">
        <w:rPr>
          <w:rFonts w:ascii="Times New Roman" w:hAnsi="Times New Roman" w:cs="Times New Roman"/>
          <w:sz w:val="26"/>
          <w:szCs w:val="26"/>
        </w:rPr>
        <w:t>иску и вывешены на видном месте,</w:t>
      </w:r>
      <w:r>
        <w:rPr>
          <w:rFonts w:ascii="Times New Roman" w:hAnsi="Times New Roman" w:cs="Times New Roman"/>
          <w:sz w:val="26"/>
          <w:szCs w:val="26"/>
        </w:rPr>
        <w:t xml:space="preserve"> расписание, как правило,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две недели до введения их в действие.</w:t>
      </w:r>
    </w:p>
    <w:p w:rsidR="00DA1247" w:rsidRDefault="00DA1247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5.7. Режим работы МОБУ ДО ЦДТ определяется администрацией Кавалеровского муниципального района.</w:t>
      </w:r>
    </w:p>
    <w:p w:rsidR="00DA1247" w:rsidRDefault="00DA1247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случае установления выходного (праздничного) дня в целом для всего учреждения, работы кружков и творческих объединений в этот день не планируются. При работе учреждения в течение полной недели выходной день каждого работника определяется </w:t>
      </w:r>
      <w:r w:rsidR="005E44E0">
        <w:rPr>
          <w:rFonts w:ascii="Times New Roman" w:hAnsi="Times New Roman" w:cs="Times New Roman"/>
          <w:sz w:val="26"/>
          <w:szCs w:val="26"/>
        </w:rPr>
        <w:t>администрацией по согласованию с проф</w:t>
      </w:r>
      <w:r>
        <w:rPr>
          <w:rFonts w:ascii="Times New Roman" w:hAnsi="Times New Roman" w:cs="Times New Roman"/>
          <w:sz w:val="26"/>
          <w:szCs w:val="26"/>
        </w:rPr>
        <w:t>с</w:t>
      </w:r>
      <w:r w:rsidR="005E44E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юзным комитетом.</w:t>
      </w:r>
    </w:p>
    <w:p w:rsidR="00DA1247" w:rsidRDefault="00DA1247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Привлечение работников к работе в установленные</w:t>
      </w:r>
      <w:r w:rsidR="00AA1F40">
        <w:rPr>
          <w:rFonts w:ascii="Times New Roman" w:hAnsi="Times New Roman" w:cs="Times New Roman"/>
          <w:sz w:val="26"/>
          <w:szCs w:val="26"/>
        </w:rPr>
        <w:t xml:space="preserve"> для них </w:t>
      </w:r>
      <w:r w:rsidR="00795562">
        <w:rPr>
          <w:rFonts w:ascii="Times New Roman" w:hAnsi="Times New Roman" w:cs="Times New Roman"/>
          <w:sz w:val="26"/>
          <w:szCs w:val="26"/>
        </w:rPr>
        <w:t>выходные дни запрещается. В иск</w:t>
      </w:r>
      <w:r w:rsidR="00AA1F40">
        <w:rPr>
          <w:rFonts w:ascii="Times New Roman" w:hAnsi="Times New Roman" w:cs="Times New Roman"/>
          <w:sz w:val="26"/>
          <w:szCs w:val="26"/>
        </w:rPr>
        <w:t>лючительных случаях отдельные работники учреждения могут быть задействованы в праздничные и выходные дни для проведения массовых и других мероприятий.</w:t>
      </w:r>
    </w:p>
    <w:p w:rsidR="00AA1F40" w:rsidRDefault="00AA1F40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Работа в выходной и нерабочий праздничный день оплачивается не менее чем в двойном размере.</w:t>
      </w:r>
    </w:p>
    <w:p w:rsidR="00AA1F40" w:rsidRDefault="00AA1F40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 желанию работника, работающего в выходной или нерабочий праздничный день, ему может быть предоставлен другой день отдыха. В этом случае </w:t>
      </w:r>
      <w:r w:rsidR="00835602">
        <w:rPr>
          <w:rFonts w:ascii="Times New Roman" w:hAnsi="Times New Roman" w:cs="Times New Roman"/>
          <w:sz w:val="26"/>
          <w:szCs w:val="26"/>
        </w:rPr>
        <w:t>работа в выходной или нерабочий праздни</w:t>
      </w:r>
      <w:r w:rsidR="00BA1ED8">
        <w:rPr>
          <w:rFonts w:ascii="Times New Roman" w:hAnsi="Times New Roman" w:cs="Times New Roman"/>
          <w:sz w:val="26"/>
          <w:szCs w:val="26"/>
        </w:rPr>
        <w:t>чный день оплачивается в одинар</w:t>
      </w:r>
      <w:r w:rsidR="00835602">
        <w:rPr>
          <w:rFonts w:ascii="Times New Roman" w:hAnsi="Times New Roman" w:cs="Times New Roman"/>
          <w:sz w:val="26"/>
          <w:szCs w:val="26"/>
        </w:rPr>
        <w:t xml:space="preserve">ном </w:t>
      </w:r>
      <w:r w:rsidR="00795562">
        <w:rPr>
          <w:rFonts w:ascii="Times New Roman" w:hAnsi="Times New Roman" w:cs="Times New Roman"/>
          <w:sz w:val="26"/>
          <w:szCs w:val="26"/>
        </w:rPr>
        <w:t>размере, а день отдыха оплате н</w:t>
      </w:r>
      <w:r w:rsidR="00835602">
        <w:rPr>
          <w:rFonts w:ascii="Times New Roman" w:hAnsi="Times New Roman" w:cs="Times New Roman"/>
          <w:sz w:val="26"/>
          <w:szCs w:val="26"/>
        </w:rPr>
        <w:t>е подлежит (ст. 153 ТК РФ).</w:t>
      </w:r>
    </w:p>
    <w:p w:rsidR="00835602" w:rsidRDefault="00835602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Если педагог в период, не совпадающий с очередным отпуском, отправляется в поход, экспедицию или экскурсию, то за ним сохраняется заработная плата, установленная при тарификации. За отработанное с письменного согласия педагога сверх нормы или в выходные (праздничные) дни время (ст. 99 ТК РФ</w:t>
      </w:r>
      <w:r w:rsidR="0079556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ему предоставляются другие дни отдыха, либо оплачиваются сверхурочные (ст. 149 ТК РФ). При поездке с учащимися на экскурсию иди поход на длительный срок, кроме оплаты труда педагогу возмещают расходы на проезд в оба конца, расходы по найму жилья и суточные в том же порядке, что и при оплате служебных командиро</w:t>
      </w:r>
      <w:r w:rsidR="00795562">
        <w:rPr>
          <w:rFonts w:ascii="Times New Roman" w:hAnsi="Times New Roman" w:cs="Times New Roman"/>
          <w:sz w:val="26"/>
          <w:szCs w:val="26"/>
        </w:rPr>
        <w:t>вок. Директор МОБУ ДО ЦДТ издает</w:t>
      </w:r>
      <w:r>
        <w:rPr>
          <w:rFonts w:ascii="Times New Roman" w:hAnsi="Times New Roman" w:cs="Times New Roman"/>
          <w:sz w:val="26"/>
          <w:szCs w:val="26"/>
        </w:rPr>
        <w:t xml:space="preserve"> приказ о работе в выходные дни. Компенсация за работу в выходные предусмотрена ст. 153 Трудового Кодекса РФ. Другой день отдыха, в связи с непрерывностью образовательного процесса с учетом необходимости обеспечения нормального хода работы в МОБУ ДО ЦДТ, целесообразно присоединить к отпуску.</w:t>
      </w:r>
    </w:p>
    <w:p w:rsidR="00835602" w:rsidRDefault="00835602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5.8. Администрация МОБУ ДО ЦДТ совместно с профсоюзным комитетом привлекает работников к дежурству в учреждении. Дежурство должно начинаться не ранее чем за 20 минут до начала занятий в учреждении и продолжаться не более 20 минут после окончания занятий. График дежурства утверждается директором учреждения по согласованию с профсоюзным комитетом и вывешивается на видном месте.</w:t>
      </w:r>
    </w:p>
    <w:p w:rsidR="00881022" w:rsidRDefault="00881022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каникулярное время работники МОБУ ДО ЦДТ могут привлекаться к выполнению работ по косметической уборке кабинетов в пределах установленного рабочего времени.</w:t>
      </w:r>
    </w:p>
    <w:p w:rsidR="00881022" w:rsidRDefault="00881022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5.9. Общие собрания трудового коллектива МОБУ ДО ЦДТ проводятся по мере необходимости, но не реже двух раз в год, заседания педагогического совета – один раз в квартал.</w:t>
      </w:r>
    </w:p>
    <w:p w:rsidR="00881022" w:rsidRDefault="00881022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Общие родительские собрания созываются по усмотрению директора учреждения, а кружковц</w:t>
      </w:r>
      <w:r w:rsidR="00BA1ED8">
        <w:rPr>
          <w:rFonts w:ascii="Times New Roman" w:hAnsi="Times New Roman" w:cs="Times New Roman"/>
          <w:sz w:val="26"/>
          <w:szCs w:val="26"/>
        </w:rPr>
        <w:t>ев – по усмотрению руководителе</w:t>
      </w:r>
      <w:r>
        <w:rPr>
          <w:rFonts w:ascii="Times New Roman" w:hAnsi="Times New Roman" w:cs="Times New Roman"/>
          <w:sz w:val="26"/>
          <w:szCs w:val="26"/>
        </w:rPr>
        <w:t>й кружков.</w:t>
      </w:r>
    </w:p>
    <w:p w:rsidR="00881022" w:rsidRDefault="00881022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Заседание педагогического совета и общие собрания трудового коллектива должны продолжаться, как правило, не более двух часов, родительские собрания – не более полутора часов.</w:t>
      </w:r>
    </w:p>
    <w:p w:rsidR="00881022" w:rsidRDefault="00881022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5.10.</w:t>
      </w:r>
      <w:r>
        <w:rPr>
          <w:rFonts w:ascii="Times New Roman" w:hAnsi="Times New Roman" w:cs="Times New Roman"/>
          <w:sz w:val="26"/>
          <w:szCs w:val="26"/>
        </w:rPr>
        <w:tab/>
        <w:t xml:space="preserve">Очередность предоставления ежегодных отпусков устанавливается администрацией учреждения по согласованию с профсоюзным комитетом с учетом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необходимости обеспечения нормального хода работы учреждения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>. График отпусков составляется</w:t>
      </w:r>
      <w:r w:rsidR="007D1731">
        <w:rPr>
          <w:rFonts w:ascii="Times New Roman" w:hAnsi="Times New Roman" w:cs="Times New Roman"/>
          <w:sz w:val="26"/>
          <w:szCs w:val="26"/>
        </w:rPr>
        <w:t xml:space="preserve"> на каждый календарный год, утверждается администрацией и профсоюзным комитетом и доводится до сведения всех работников.</w:t>
      </w:r>
    </w:p>
    <w:p w:rsidR="007D1731" w:rsidRDefault="007D1731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Руководителям кружков, как правило, ежегодные отпуска предоставляются в период летних</w:t>
      </w:r>
      <w:r w:rsidR="00795562">
        <w:rPr>
          <w:rFonts w:ascii="Times New Roman" w:hAnsi="Times New Roman" w:cs="Times New Roman"/>
          <w:sz w:val="26"/>
          <w:szCs w:val="26"/>
        </w:rPr>
        <w:t xml:space="preserve"> каникул учащихся Центра, завхоз</w:t>
      </w:r>
      <w:r>
        <w:rPr>
          <w:rFonts w:ascii="Times New Roman" w:hAnsi="Times New Roman" w:cs="Times New Roman"/>
          <w:sz w:val="26"/>
          <w:szCs w:val="26"/>
        </w:rPr>
        <w:t>у и техническому персоналу – после приемки учреждения к новому учебному году.</w:t>
      </w:r>
    </w:p>
    <w:p w:rsidR="007D1731" w:rsidRDefault="007D1731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Предоставление отпуска работникам оформляется приказом по учреждению за две недели до первого дня отпуска. Оплата отпуска производится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три дня до его начала.</w:t>
      </w:r>
    </w:p>
    <w:p w:rsidR="007D1731" w:rsidRDefault="007D1731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Продолжительность ежегодного отпуска работников МОБУ ДО ЦДТ устан</w:t>
      </w:r>
      <w:r w:rsidR="00795562">
        <w:rPr>
          <w:rFonts w:ascii="Times New Roman" w:hAnsi="Times New Roman" w:cs="Times New Roman"/>
          <w:sz w:val="26"/>
          <w:szCs w:val="26"/>
        </w:rPr>
        <w:t>авливается в соответствии с действующим законодательством: 2</w:t>
      </w:r>
      <w:r>
        <w:rPr>
          <w:rFonts w:ascii="Times New Roman" w:hAnsi="Times New Roman" w:cs="Times New Roman"/>
          <w:sz w:val="26"/>
          <w:szCs w:val="26"/>
        </w:rPr>
        <w:t xml:space="preserve">8 календарных дней – основной, 14 календарных дней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педагогический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16 календарных дней за работу </w:t>
      </w:r>
      <w:r w:rsidR="00927FA0">
        <w:rPr>
          <w:rFonts w:ascii="Times New Roman" w:hAnsi="Times New Roman" w:cs="Times New Roman"/>
          <w:sz w:val="26"/>
          <w:szCs w:val="26"/>
        </w:rPr>
        <w:t>в местности, приравненной к району Крайнего Севера (МКС).</w:t>
      </w:r>
    </w:p>
    <w:p w:rsidR="00927FA0" w:rsidRDefault="00927FA0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5.11. Администрация учреждения организует учет явки на работу всех работников. В случае не явки по болезни, работник обяза</w:t>
      </w:r>
      <w:r w:rsidR="00795562">
        <w:rPr>
          <w:rFonts w:ascii="Times New Roman" w:hAnsi="Times New Roman" w:cs="Times New Roman"/>
          <w:sz w:val="26"/>
          <w:szCs w:val="26"/>
        </w:rPr>
        <w:t>н известить администрацию как мо</w:t>
      </w:r>
      <w:r>
        <w:rPr>
          <w:rFonts w:ascii="Times New Roman" w:hAnsi="Times New Roman" w:cs="Times New Roman"/>
          <w:sz w:val="26"/>
          <w:szCs w:val="26"/>
        </w:rPr>
        <w:t>жно быстрее, а также предоставить листок нетрудоспособности в первый день выхода на работу.</w:t>
      </w:r>
    </w:p>
    <w:p w:rsidR="00927FA0" w:rsidRDefault="005E44E0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5.12. Запреща</w:t>
      </w:r>
      <w:r w:rsidR="00927FA0">
        <w:rPr>
          <w:rFonts w:ascii="Times New Roman" w:hAnsi="Times New Roman" w:cs="Times New Roman"/>
          <w:sz w:val="26"/>
          <w:szCs w:val="26"/>
        </w:rPr>
        <w:t>ется в рабочее время:</w:t>
      </w:r>
    </w:p>
    <w:p w:rsidR="00927FA0" w:rsidRDefault="00927FA0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отвлекать работников от их непосредственной работы для выполнения общественных</w:t>
      </w:r>
    </w:p>
    <w:p w:rsidR="00927FA0" w:rsidRDefault="00927FA0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обязанностей и проведения разного рода мероприятий, не связанных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7FA0" w:rsidRDefault="00927FA0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 воспитательным процессом;</w:t>
      </w:r>
    </w:p>
    <w:p w:rsidR="00927FA0" w:rsidRDefault="00927FA0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созывать собрания, заседания и всякого рода совещания по общественным делам.</w:t>
      </w:r>
    </w:p>
    <w:p w:rsidR="00927FA0" w:rsidRDefault="00927FA0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5.13. На занятиях кружков посторонние лица могут присутствовать только с разрешения администрации учреждения.</w:t>
      </w:r>
    </w:p>
    <w:p w:rsidR="00927FA0" w:rsidRDefault="00927FA0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Входить в помещение во время занятий разрешается только директору, заместителю директора, методисту МОБУ ДО ЦДТ.</w:t>
      </w:r>
    </w:p>
    <w:p w:rsidR="00927FA0" w:rsidRDefault="00927FA0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Не разрешается делать замечания педаг</w:t>
      </w:r>
      <w:r w:rsidR="00795562">
        <w:rPr>
          <w:rFonts w:ascii="Times New Roman" w:hAnsi="Times New Roman" w:cs="Times New Roman"/>
          <w:sz w:val="26"/>
          <w:szCs w:val="26"/>
        </w:rPr>
        <w:t>огическим работникам по поводу и</w:t>
      </w:r>
      <w:r>
        <w:rPr>
          <w:rFonts w:ascii="Times New Roman" w:hAnsi="Times New Roman" w:cs="Times New Roman"/>
          <w:sz w:val="26"/>
          <w:szCs w:val="26"/>
        </w:rPr>
        <w:t>х работы во время занятий и в присутствии детей.</w:t>
      </w:r>
    </w:p>
    <w:p w:rsidR="00927FA0" w:rsidRDefault="00927FA0" w:rsidP="00CF1E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7FA0" w:rsidRPr="00C819BD" w:rsidRDefault="00927FA0" w:rsidP="00927F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9BD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C819BD">
        <w:rPr>
          <w:rFonts w:ascii="Times New Roman" w:hAnsi="Times New Roman" w:cs="Times New Roman"/>
          <w:b/>
          <w:sz w:val="26"/>
          <w:szCs w:val="26"/>
        </w:rPr>
        <w:t>. ПООЩРЕНИЯ ЗА УСПЕХИ В РАБОТЕ</w:t>
      </w:r>
    </w:p>
    <w:p w:rsidR="00927FA0" w:rsidRDefault="00927FA0" w:rsidP="00927F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7FA0" w:rsidRDefault="00927FA0" w:rsidP="00927F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6.1. За добросовестное выполнение трудовых обязанностей применяются следующие поощрения:</w:t>
      </w:r>
    </w:p>
    <w:p w:rsidR="00927FA0" w:rsidRDefault="00927FA0" w:rsidP="00927F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награждение грамотой;</w:t>
      </w:r>
    </w:p>
    <w:p w:rsidR="00927FA0" w:rsidRDefault="00927FA0" w:rsidP="00927F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объявление благодарности;</w:t>
      </w:r>
    </w:p>
    <w:p w:rsidR="00927FA0" w:rsidRDefault="00927FA0" w:rsidP="00927F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выдача премии;</w:t>
      </w:r>
    </w:p>
    <w:p w:rsidR="00927FA0" w:rsidRDefault="00927FA0" w:rsidP="00927F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награждение ценным подарком;</w:t>
      </w:r>
    </w:p>
    <w:p w:rsidR="00927FA0" w:rsidRDefault="00927FA0" w:rsidP="00927F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внесение в книгу почета МОБУ ДО ЦДТ.</w:t>
      </w:r>
    </w:p>
    <w:p w:rsidR="00C819BD" w:rsidRDefault="00927FA0" w:rsidP="00927F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</w:t>
      </w:r>
      <w:r w:rsidR="0097659A">
        <w:rPr>
          <w:rFonts w:ascii="Times New Roman" w:hAnsi="Times New Roman" w:cs="Times New Roman"/>
          <w:sz w:val="26"/>
          <w:szCs w:val="26"/>
        </w:rPr>
        <w:t>.2. За особые заслуги работники</w:t>
      </w:r>
      <w:r>
        <w:rPr>
          <w:rFonts w:ascii="Times New Roman" w:hAnsi="Times New Roman" w:cs="Times New Roman"/>
          <w:sz w:val="26"/>
          <w:szCs w:val="26"/>
        </w:rPr>
        <w:t xml:space="preserve"> МОБУ ДО ЦДТ </w:t>
      </w:r>
      <w:r w:rsidR="0097659A">
        <w:rPr>
          <w:rFonts w:ascii="Times New Roman" w:hAnsi="Times New Roman" w:cs="Times New Roman"/>
          <w:sz w:val="26"/>
          <w:szCs w:val="26"/>
        </w:rPr>
        <w:t>пред</w:t>
      </w:r>
      <w:r w:rsidR="00C819BD">
        <w:rPr>
          <w:rFonts w:ascii="Times New Roman" w:hAnsi="Times New Roman" w:cs="Times New Roman"/>
          <w:sz w:val="26"/>
          <w:szCs w:val="26"/>
        </w:rPr>
        <w:t xml:space="preserve">ставляются к присвоению отраслевых наград и званий. </w:t>
      </w:r>
    </w:p>
    <w:p w:rsidR="00927FA0" w:rsidRDefault="00C819BD" w:rsidP="00C819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Поощрения объявляются в приказе, доводятся до сведения коллектива и заносятся в трудовую книжку.</w:t>
      </w:r>
    </w:p>
    <w:p w:rsidR="00C819BD" w:rsidRDefault="00C819BD" w:rsidP="00C819BD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3062" w:rsidRDefault="00653062" w:rsidP="00C819BD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3062" w:rsidRDefault="00653062" w:rsidP="00C819BD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3062" w:rsidRDefault="00653062" w:rsidP="00653062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/>
          <w:sz w:val="26"/>
          <w:szCs w:val="26"/>
        </w:rPr>
        <w:t>. ОТВЕТСТВЕННОСТЬ ЗА НАРУШЕНИЕ ТРУДОВОЙ ДИСЦИПЛИНЫ</w:t>
      </w:r>
    </w:p>
    <w:p w:rsidR="00653062" w:rsidRDefault="00653062" w:rsidP="00653062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53062" w:rsidRDefault="00653062" w:rsidP="006530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Дисциплина труда – обязательное для всех работников подчинение правилам поведения, определенным в соответствии с Трудовым Кодексом, иными федеральными законами, коллективным договором, соглашениями, локальными нормативными актами, трудовым договором.</w:t>
      </w:r>
    </w:p>
    <w:p w:rsidR="00653062" w:rsidRDefault="00653062" w:rsidP="006530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о труде педагогические работники могут быть уволены за совершение аморального поступка, не совместимого с дальнейшим выполнением воспитательных функций.</w:t>
      </w:r>
    </w:p>
    <w:p w:rsidR="00653062" w:rsidRDefault="00653062" w:rsidP="006530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МОБУ ДО ЦДТ имеет право вместо дисциплинарного взыскания передать вопрос о нарушении на рассмотрение трудового коллектива.</w:t>
      </w:r>
    </w:p>
    <w:p w:rsidR="00653062" w:rsidRDefault="00653062" w:rsidP="0065306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директор имеет право применить следующие дисциплинарные взыскания:</w:t>
      </w:r>
    </w:p>
    <w:p w:rsidR="00653062" w:rsidRDefault="00653062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замечание;</w:t>
      </w:r>
    </w:p>
    <w:p w:rsidR="00653062" w:rsidRDefault="00653062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выговор;</w:t>
      </w:r>
    </w:p>
    <w:p w:rsidR="00653062" w:rsidRDefault="00653062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увольнение по соответствующим основаниям (ст. 192 ТК РФ).</w:t>
      </w:r>
    </w:p>
    <w:p w:rsidR="00653062" w:rsidRDefault="00653062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случае прогула, т.е. отсутствия на рабочем месте без уважительных причин в течение всего рабочего дня (смены) независимо от его (её) продолжительности, а также в случае отсутствия на рабочем месте без уважительных причин более четырех часов в течение рабочего дня (смены) работодателем может быть расторгнут с работником трудовой договор, также как и в случае появления работника на работе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состоянии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алкогольного, наркотического или иного токсического опьянения (ст. 81 ТК РФ).</w:t>
      </w:r>
    </w:p>
    <w:p w:rsidR="00653062" w:rsidRDefault="00653062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7.2. Дисциплинарное взыскание на директора и его заместителя имеет право </w:t>
      </w:r>
      <w:r w:rsidR="005521A3">
        <w:rPr>
          <w:rFonts w:ascii="Times New Roman" w:hAnsi="Times New Roman" w:cs="Times New Roman"/>
          <w:sz w:val="26"/>
          <w:szCs w:val="26"/>
        </w:rPr>
        <w:t>налагать только отдел образования.</w:t>
      </w:r>
    </w:p>
    <w:p w:rsidR="005521A3" w:rsidRDefault="005521A3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7.3. 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</w:t>
      </w:r>
      <w:r w:rsidR="005E44E0">
        <w:rPr>
          <w:rFonts w:ascii="Times New Roman" w:hAnsi="Times New Roman" w:cs="Times New Roman"/>
          <w:sz w:val="26"/>
          <w:szCs w:val="26"/>
        </w:rPr>
        <w:t xml:space="preserve"> для рассмотрения вопроса о нару</w:t>
      </w:r>
      <w:r>
        <w:rPr>
          <w:rFonts w:ascii="Times New Roman" w:hAnsi="Times New Roman" w:cs="Times New Roman"/>
          <w:sz w:val="26"/>
          <w:szCs w:val="26"/>
        </w:rPr>
        <w:t>шении трудовой дисциплины.</w:t>
      </w:r>
    </w:p>
    <w:p w:rsidR="005521A3" w:rsidRDefault="005521A3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Дисциплинарное взы</w:t>
      </w:r>
      <w:r w:rsidR="0097659A">
        <w:rPr>
          <w:rFonts w:ascii="Times New Roman" w:hAnsi="Times New Roman" w:cs="Times New Roman"/>
          <w:sz w:val="26"/>
          <w:szCs w:val="26"/>
        </w:rPr>
        <w:t>скание не може</w:t>
      </w:r>
      <w:r>
        <w:rPr>
          <w:rFonts w:ascii="Times New Roman" w:hAnsi="Times New Roman" w:cs="Times New Roman"/>
          <w:sz w:val="26"/>
          <w:szCs w:val="26"/>
        </w:rPr>
        <w:t>т быть применено позднее шести месяцев со дня совершения проступка.</w:t>
      </w:r>
    </w:p>
    <w:p w:rsidR="005521A3" w:rsidRDefault="005521A3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7.4. За каждое нарушение трудовой дисциплины может быть применено только одно дисциплинарное взыскание.</w:t>
      </w:r>
    </w:p>
    <w:p w:rsidR="005521A3" w:rsidRDefault="005521A3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7.5. Работники, избранные в состав профсоюзного комитета не могут быть подвергнуты дисциплинарному взысканию без предварительного согласия профсоюзного комитета МОБУ ДО ЦДТ, а председатель – без </w:t>
      </w:r>
      <w:r w:rsidR="004C176B">
        <w:rPr>
          <w:rFonts w:ascii="Times New Roman" w:hAnsi="Times New Roman" w:cs="Times New Roman"/>
          <w:sz w:val="26"/>
          <w:szCs w:val="26"/>
        </w:rPr>
        <w:t>предварительного согласия вышестоящего профсоюзного органа.</w:t>
      </w:r>
    </w:p>
    <w:p w:rsidR="004C176B" w:rsidRDefault="004C176B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7.6. Приказ о применении дисциплинарного взыскания с указанием мотивов его применения объявл</w:t>
      </w:r>
      <w:r w:rsidR="0097659A">
        <w:rPr>
          <w:rFonts w:ascii="Times New Roman" w:hAnsi="Times New Roman" w:cs="Times New Roman"/>
          <w:sz w:val="26"/>
          <w:szCs w:val="26"/>
        </w:rPr>
        <w:t>яется работнику под роспись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в 3-х </w:t>
      </w:r>
      <w:proofErr w:type="spellStart"/>
      <w:r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срок.</w:t>
      </w:r>
    </w:p>
    <w:p w:rsidR="004C176B" w:rsidRDefault="004C176B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необходимых случаях приказ доводится до сведения всех работников МОБУ ДО ЦДТ.</w:t>
      </w:r>
    </w:p>
    <w:p w:rsidR="004C176B" w:rsidRDefault="004C176B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7.7. Если в течение года работник не будет подвергнут новому взысканию, то он считается не подвергавшимся взысканию.</w:t>
      </w:r>
    </w:p>
    <w:p w:rsidR="004C176B" w:rsidRDefault="004C176B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Администрация МОБУ ДО ЦДТ</w:t>
      </w:r>
      <w:r w:rsidR="00F41C5C">
        <w:rPr>
          <w:rFonts w:ascii="Times New Roman" w:hAnsi="Times New Roman" w:cs="Times New Roman"/>
          <w:sz w:val="26"/>
          <w:szCs w:val="26"/>
        </w:rPr>
        <w:t xml:space="preserve"> может издать приказ о снятии взыскания до истечения года, если работник не допустил нового нарушения.</w:t>
      </w:r>
    </w:p>
    <w:p w:rsidR="00F41C5C" w:rsidRDefault="00F41C5C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течение срока дисциплинарного взыскания меры поощрения к работнику не применяются.</w:t>
      </w:r>
    </w:p>
    <w:p w:rsidR="00F41C5C" w:rsidRDefault="00F41C5C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Правила внутреннего трудового распорядка вывешиваются для ознакомления всех работников.</w:t>
      </w:r>
    </w:p>
    <w:p w:rsidR="00F41C5C" w:rsidRDefault="00F41C5C" w:rsidP="006530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1C5C" w:rsidRPr="00F41C5C" w:rsidRDefault="00F41C5C" w:rsidP="00F41C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C5C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F41C5C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:rsidR="00F41C5C" w:rsidRPr="00F41C5C" w:rsidRDefault="00F41C5C" w:rsidP="00F41C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1C5C" w:rsidRDefault="00F41C5C" w:rsidP="00F41C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8.1. Настоящие Правила внутреннего трудового распорядка вступают в силу с момента их подписания и должны быть доведены до сведения всех работников учреждения под роспись, а также вывешены на видных местах (находиться в общедоступном месте) в помещениях для персонала учреждения.</w:t>
      </w:r>
    </w:p>
    <w:p w:rsidR="00F41C5C" w:rsidRDefault="00F41C5C" w:rsidP="00F41C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8.2. 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распорядка.</w:t>
      </w:r>
    </w:p>
    <w:p w:rsidR="00F41C5C" w:rsidRDefault="00F41C5C" w:rsidP="00F41C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8.3. Все работники, независимо от должностного положения, обязаны в своей повседневной деятельности соблюдать настоящие Правила. Нарушение Правил внутреннего трудового распорядка должностными лицами и работниками учреждения является нарушением трудовой дисциплины и влечет за собой применение в отношении виновных лиц мер дисциплинарного воздействия в соответствии с действующим законодательством.</w:t>
      </w:r>
    </w:p>
    <w:p w:rsidR="00F41C5C" w:rsidRDefault="00F41C5C" w:rsidP="00F41C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8.4. Изменения в Правила внутреннего трудового распорядка вносятся в установленном порядке.</w:t>
      </w:r>
    </w:p>
    <w:p w:rsidR="00F41C5C" w:rsidRDefault="00F41C5C" w:rsidP="00F41C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8.5. Срок действия Правил внутреннего трудового распорядка устанавливается до очередного пересмотра.</w:t>
      </w:r>
    </w:p>
    <w:p w:rsidR="005E44E0" w:rsidRDefault="005E44E0" w:rsidP="00F41C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4E0" w:rsidRDefault="005E44E0" w:rsidP="00F41C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44E0" w:rsidRPr="00F41C5C" w:rsidRDefault="005E44E0" w:rsidP="00F41C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E44E0" w:rsidRPr="00F41C5C" w:rsidSect="00CB5E90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334"/>
    <w:rsid w:val="000A7403"/>
    <w:rsid w:val="000B6A08"/>
    <w:rsid w:val="000C6B4D"/>
    <w:rsid w:val="000D4C22"/>
    <w:rsid w:val="00142E8C"/>
    <w:rsid w:val="00166126"/>
    <w:rsid w:val="002C4861"/>
    <w:rsid w:val="003521B6"/>
    <w:rsid w:val="00380E36"/>
    <w:rsid w:val="003B6A77"/>
    <w:rsid w:val="003C1E6C"/>
    <w:rsid w:val="00400D73"/>
    <w:rsid w:val="00465E05"/>
    <w:rsid w:val="00492C7F"/>
    <w:rsid w:val="004C176B"/>
    <w:rsid w:val="004D7F87"/>
    <w:rsid w:val="004E1367"/>
    <w:rsid w:val="00525C9C"/>
    <w:rsid w:val="00526C12"/>
    <w:rsid w:val="005521A3"/>
    <w:rsid w:val="00561C42"/>
    <w:rsid w:val="00563D08"/>
    <w:rsid w:val="0058689C"/>
    <w:rsid w:val="005A5334"/>
    <w:rsid w:val="005E44E0"/>
    <w:rsid w:val="005E5A52"/>
    <w:rsid w:val="006265DA"/>
    <w:rsid w:val="0064448E"/>
    <w:rsid w:val="00653062"/>
    <w:rsid w:val="00654224"/>
    <w:rsid w:val="0067504B"/>
    <w:rsid w:val="006A0AFA"/>
    <w:rsid w:val="00716F64"/>
    <w:rsid w:val="00785926"/>
    <w:rsid w:val="007873AE"/>
    <w:rsid w:val="00795562"/>
    <w:rsid w:val="007D1731"/>
    <w:rsid w:val="007F624B"/>
    <w:rsid w:val="00835602"/>
    <w:rsid w:val="00835FE1"/>
    <w:rsid w:val="00881022"/>
    <w:rsid w:val="00927FA0"/>
    <w:rsid w:val="0096632A"/>
    <w:rsid w:val="0097659A"/>
    <w:rsid w:val="00A30D9C"/>
    <w:rsid w:val="00A6142D"/>
    <w:rsid w:val="00AA1F40"/>
    <w:rsid w:val="00AE7912"/>
    <w:rsid w:val="00B443E2"/>
    <w:rsid w:val="00BA1ED8"/>
    <w:rsid w:val="00C819BD"/>
    <w:rsid w:val="00CB5E90"/>
    <w:rsid w:val="00CE766D"/>
    <w:rsid w:val="00CF1E5F"/>
    <w:rsid w:val="00CF1F33"/>
    <w:rsid w:val="00DA1247"/>
    <w:rsid w:val="00DB16A2"/>
    <w:rsid w:val="00E3539C"/>
    <w:rsid w:val="00F41C5C"/>
    <w:rsid w:val="00FB2DC9"/>
    <w:rsid w:val="00FB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F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7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F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7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E768-1266-49C6-9AA3-DE8ECFF0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4</cp:revision>
  <cp:lastPrinted>2020-09-03T04:26:00Z</cp:lastPrinted>
  <dcterms:created xsi:type="dcterms:W3CDTF">2020-09-03T04:26:00Z</dcterms:created>
  <dcterms:modified xsi:type="dcterms:W3CDTF">2020-09-08T01:14:00Z</dcterms:modified>
</cp:coreProperties>
</file>